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left"/>
        <w:rPr>
          <w:rFonts w:ascii="Arial" w:cs="Arial" w:eastAsia="Arial" w:hAnsi="Arial"/>
          <w:sz w:val="22"/>
          <w:szCs w:val="22"/>
        </w:rPr>
      </w:pPr>
      <w:r w:rsidDel="00000000" w:rsidR="00000000" w:rsidRPr="00000000">
        <w:rPr>
          <w:rtl w:val="0"/>
        </w:rPr>
      </w:r>
    </w:p>
    <w:tbl>
      <w:tblPr>
        <w:tblStyle w:val="Table1"/>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103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rFonts w:ascii="Arial" w:cs="Arial" w:eastAsia="Arial" w:hAnsi="Arial"/>
                <w:sz w:val="22"/>
                <w:szCs w:val="22"/>
              </w:rPr>
            </w:pPr>
            <w:hyperlink r:id="rId7">
              <w:r w:rsidDel="00000000" w:rsidR="00000000" w:rsidRPr="00000000">
                <w:rPr>
                  <w:rFonts w:ascii="Arial" w:cs="Arial" w:eastAsia="Arial" w:hAnsi="Arial"/>
                  <w:color w:val="1155cc"/>
                  <w:sz w:val="22"/>
                  <w:szCs w:val="22"/>
                  <w:u w:val="single"/>
                </w:rPr>
                <w:drawing>
                  <wp:inline distB="114300" distT="114300" distL="114300" distR="114300">
                    <wp:extent cx="6267450" cy="469900"/>
                    <wp:effectExtent b="0" l="0" r="0" t="0"/>
                    <wp:docPr id="8" name="image2.png"/>
                    <a:graphic>
                      <a:graphicData uri="http://schemas.openxmlformats.org/drawingml/2006/picture">
                        <pic:pic>
                          <pic:nvPicPr>
                            <pic:cNvPr id="0" name="image2.png"/>
                            <pic:cNvPicPr preferRelativeResize="0"/>
                          </pic:nvPicPr>
                          <pic:blipFill>
                            <a:blip r:embed="rId8"/>
                            <a:srcRect b="0" l="177" r="177" t="0"/>
                            <a:stretch>
                              <a:fillRect/>
                            </a:stretch>
                          </pic:blipFill>
                          <pic:spPr>
                            <a:xfrm>
                              <a:off x="0" y="0"/>
                              <a:ext cx="6267450" cy="469900"/>
                            </a:xfrm>
                            <a:prstGeom prst="rect"/>
                            <a:ln/>
                          </pic:spPr>
                        </pic:pic>
                      </a:graphicData>
                    </a:graphic>
                  </wp:inline>
                </w:drawing>
              </w:r>
            </w:hyperlink>
            <w:r w:rsidDel="00000000" w:rsidR="00000000" w:rsidRPr="00000000">
              <w:rPr>
                <w:rtl w:val="0"/>
              </w:rPr>
            </w:r>
          </w:p>
        </w:tc>
      </w:tr>
      <w:tr>
        <w:trPr>
          <w:cantSplit w:val="0"/>
          <w:trHeight w:val="10913.701171875002"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05">
            <w:pPr>
              <w:pStyle w:val="Title"/>
              <w:spacing w:line="240" w:lineRule="auto"/>
              <w:rPr>
                <w:rFonts w:ascii="Roboto Condensed" w:cs="Roboto Condensed" w:eastAsia="Roboto Condensed" w:hAnsi="Roboto Condensed"/>
                <w:sz w:val="24"/>
                <w:szCs w:val="24"/>
              </w:rPr>
            </w:pPr>
            <w:r w:rsidDel="00000000" w:rsidR="00000000" w:rsidRPr="00000000">
              <w:rPr>
                <w:rFonts w:ascii="Roboto Condensed" w:cs="Roboto Condensed" w:eastAsia="Roboto Condensed" w:hAnsi="Roboto Condensed"/>
                <w:sz w:val="24"/>
                <w:szCs w:val="24"/>
                <w:rtl w:val="0"/>
              </w:rPr>
              <w:t xml:space="preserve">PROJECT</w:t>
            </w:r>
          </w:p>
          <w:p w:rsidR="00000000" w:rsidDel="00000000" w:rsidP="00000000" w:rsidRDefault="00000000" w:rsidRPr="00000000" w14:paraId="00000006">
            <w:pPr>
              <w:pStyle w:val="Title"/>
              <w:spacing w:line="240" w:lineRule="auto"/>
              <w:rPr/>
            </w:pPr>
            <w:bookmarkStart w:colFirst="0" w:colLast="0" w:name="_heading=h.ziyyvb1zcfn" w:id="0"/>
            <w:bookmarkEnd w:id="0"/>
            <w:r w:rsidDel="00000000" w:rsidR="00000000" w:rsidRPr="00000000">
              <w:rPr>
                <w:rFonts w:ascii="Roboto Condensed" w:cs="Roboto Condensed" w:eastAsia="Roboto Condensed" w:hAnsi="Roboto Condensed"/>
                <w:rtl w:val="0"/>
              </w:rPr>
              <w:t xml:space="preserve">GAME DESIGN DOCUMENT (GDD)</w:t>
            </w:r>
            <w:r w:rsidDel="00000000" w:rsidR="00000000" w:rsidRPr="00000000">
              <w:rPr>
                <w:rtl w:val="0"/>
              </w:rPr>
            </w:r>
          </w:p>
          <w:p w:rsidR="00000000" w:rsidDel="00000000" w:rsidP="00000000" w:rsidRDefault="00000000" w:rsidRPr="00000000" w14:paraId="00000007">
            <w:pPr>
              <w:spacing w:line="240" w:lineRule="auto"/>
              <w:rPr>
                <w:rFonts w:ascii="Roboto Condensed" w:cs="Roboto Condensed" w:eastAsia="Roboto Condensed" w:hAnsi="Roboto Condensed"/>
                <w:color w:val="ff0000"/>
                <w:sz w:val="22"/>
                <w:szCs w:val="22"/>
              </w:rPr>
            </w:pPr>
            <w:r w:rsidDel="00000000" w:rsidR="00000000" w:rsidRPr="00000000">
              <w:rPr>
                <w:rFonts w:ascii="Roboto Condensed" w:cs="Roboto Condensed" w:eastAsia="Roboto Condensed" w:hAnsi="Roboto Condensed"/>
                <w:sz w:val="22"/>
                <w:szCs w:val="22"/>
                <w:rtl w:val="0"/>
              </w:rPr>
              <w:t xml:space="preserve">Submit a 5-7 page document containing headers and sections discussing each of the following. Include illustrations when applicable. If you’re planning on submitting an optional paper prototype of your game, please focus on the prototype in this document:</w:t>
            </w:r>
            <w:r w:rsidDel="00000000" w:rsidR="00000000" w:rsidRPr="00000000">
              <w:rPr>
                <w:rtl w:val="0"/>
              </w:rPr>
            </w:r>
          </w:p>
          <w:p w:rsidR="00000000" w:rsidDel="00000000" w:rsidP="00000000" w:rsidRDefault="00000000" w:rsidRPr="00000000" w14:paraId="00000008">
            <w:pPr>
              <w:spacing w:line="240" w:lineRule="auto"/>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9">
            <w:pPr>
              <w:numPr>
                <w:ilvl w:val="0"/>
                <w:numId w:val="1"/>
              </w:numPr>
              <w:spacing w:line="240" w:lineRule="auto"/>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Title</w:t>
            </w:r>
            <w:r w:rsidDel="00000000" w:rsidR="00000000" w:rsidRPr="00000000">
              <w:rPr>
                <w:rFonts w:ascii="Roboto Condensed" w:cs="Roboto Condensed" w:eastAsia="Roboto Condensed" w:hAnsi="Roboto Condensed"/>
                <w:sz w:val="22"/>
                <w:szCs w:val="22"/>
                <w:rtl w:val="0"/>
              </w:rPr>
              <w:t xml:space="preserve"> – Make sure your title is brief, descriptive, memorable – and it should attract players to your game.</w:t>
            </w:r>
            <w:r w:rsidDel="00000000" w:rsidR="00000000" w:rsidRPr="00000000">
              <w:rPr>
                <w:rtl w:val="0"/>
              </w:rPr>
            </w:r>
          </w:p>
          <w:p w:rsidR="00000000" w:rsidDel="00000000" w:rsidP="00000000" w:rsidRDefault="00000000" w:rsidRPr="00000000" w14:paraId="0000000A">
            <w:pPr>
              <w:spacing w:line="240" w:lineRule="auto"/>
              <w:ind w:firstLine="45"/>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B">
            <w:pPr>
              <w:numPr>
                <w:ilvl w:val="0"/>
                <w:numId w:val="1"/>
              </w:numPr>
              <w:spacing w:line="240" w:lineRule="auto"/>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Description/feature set</w:t>
            </w:r>
            <w:r w:rsidDel="00000000" w:rsidR="00000000" w:rsidRPr="00000000">
              <w:rPr>
                <w:rFonts w:ascii="Roboto Condensed" w:cs="Roboto Condensed" w:eastAsia="Roboto Condensed" w:hAnsi="Roboto Condensed"/>
                <w:sz w:val="22"/>
                <w:szCs w:val="22"/>
                <w:rtl w:val="0"/>
              </w:rPr>
              <w:t xml:space="preserve"> – Provide a short description of your game, along with a bulleted list corresponding to your “feature set” (features of your game that make it unique and compelling – involving any element we’ve discussed in class . . . including gameplay, technology, story, characters, visuals, sound, interface or mood).</w:t>
            </w:r>
            <w:r w:rsidDel="00000000" w:rsidR="00000000" w:rsidRPr="00000000">
              <w:rPr>
                <w:rtl w:val="0"/>
              </w:rPr>
            </w:r>
          </w:p>
          <w:p w:rsidR="00000000" w:rsidDel="00000000" w:rsidP="00000000" w:rsidRDefault="00000000" w:rsidRPr="00000000" w14:paraId="0000000C">
            <w:pPr>
              <w:spacing w:line="240" w:lineRule="auto"/>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D">
            <w:pPr>
              <w:numPr>
                <w:ilvl w:val="0"/>
                <w:numId w:val="1"/>
              </w:numPr>
              <w:spacing w:line="240" w:lineRule="auto"/>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Purpose/application</w:t>
            </w:r>
            <w:r w:rsidDel="00000000" w:rsidR="00000000" w:rsidRPr="00000000">
              <w:rPr>
                <w:rFonts w:ascii="Roboto Condensed" w:cs="Roboto Condensed" w:eastAsia="Roboto Condensed" w:hAnsi="Roboto Condensed"/>
                <w:sz w:val="22"/>
                <w:szCs w:val="22"/>
                <w:rtl w:val="0"/>
              </w:rPr>
              <w:t xml:space="preserve"> – What is the game’s purpose? Every game should be entertaining – but your game might also meet one or more non-entertainment goals. Discuss the purpose(s) of your game and how you expect the game will be used by the players.</w:t>
            </w:r>
            <w:r w:rsidDel="00000000" w:rsidR="00000000" w:rsidRPr="00000000">
              <w:rPr>
                <w:rtl w:val="0"/>
              </w:rPr>
            </w:r>
          </w:p>
          <w:p w:rsidR="00000000" w:rsidDel="00000000" w:rsidP="00000000" w:rsidRDefault="00000000" w:rsidRPr="00000000" w14:paraId="0000000E">
            <w:pPr>
              <w:spacing w:line="240" w:lineRule="auto"/>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0F">
            <w:pPr>
              <w:numPr>
                <w:ilvl w:val="0"/>
                <w:numId w:val="1"/>
              </w:numPr>
              <w:spacing w:line="240" w:lineRule="auto"/>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Premise/high concept</w:t>
            </w:r>
            <w:r w:rsidDel="00000000" w:rsidR="00000000" w:rsidRPr="00000000">
              <w:rPr>
                <w:rFonts w:ascii="Roboto Condensed" w:cs="Roboto Condensed" w:eastAsia="Roboto Condensed" w:hAnsi="Roboto Condensed"/>
                <w:sz w:val="22"/>
                <w:szCs w:val="22"/>
                <w:rtl w:val="0"/>
              </w:rPr>
              <w:t xml:space="preserve"> – Include your 1-2 sentence premise (also known as a “high concept”) here. Address the player directly (2</w:t>
            </w:r>
            <w:r w:rsidDel="00000000" w:rsidR="00000000" w:rsidRPr="00000000">
              <w:rPr>
                <w:rFonts w:ascii="Roboto Condensed" w:cs="Roboto Condensed" w:eastAsia="Roboto Condensed" w:hAnsi="Roboto Condensed"/>
                <w:sz w:val="22"/>
                <w:szCs w:val="22"/>
                <w:vertAlign w:val="superscript"/>
                <w:rtl w:val="0"/>
              </w:rPr>
              <w:t xml:space="preserve">nd</w:t>
            </w:r>
            <w:r w:rsidDel="00000000" w:rsidR="00000000" w:rsidRPr="00000000">
              <w:rPr>
                <w:rFonts w:ascii="Roboto Condensed" w:cs="Roboto Condensed" w:eastAsia="Roboto Condensed" w:hAnsi="Roboto Condensed"/>
                <w:sz w:val="22"/>
                <w:szCs w:val="22"/>
                <w:rtl w:val="0"/>
              </w:rPr>
              <w:t xml:space="preserve">-person voice), and describe the mood and unique "hook" of the game. Think of the premise as something that will be used on marketing materials and social media.</w:t>
            </w:r>
            <w:r w:rsidDel="00000000" w:rsidR="00000000" w:rsidRPr="00000000">
              <w:rPr>
                <w:rtl w:val="0"/>
              </w:rPr>
            </w:r>
          </w:p>
          <w:p w:rsidR="00000000" w:rsidDel="00000000" w:rsidP="00000000" w:rsidRDefault="00000000" w:rsidRPr="00000000" w14:paraId="00000010">
            <w:pPr>
              <w:spacing w:line="240" w:lineRule="auto"/>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1">
            <w:pPr>
              <w:numPr>
                <w:ilvl w:val="0"/>
                <w:numId w:val="1"/>
              </w:numPr>
              <w:spacing w:line="240" w:lineRule="auto"/>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Genre</w:t>
            </w:r>
            <w:r w:rsidDel="00000000" w:rsidR="00000000" w:rsidRPr="00000000">
              <w:rPr>
                <w:rFonts w:ascii="Roboto Condensed" w:cs="Roboto Condensed" w:eastAsia="Roboto Condensed" w:hAnsi="Roboto Condensed"/>
                <w:sz w:val="22"/>
                <w:szCs w:val="22"/>
                <w:rtl w:val="0"/>
              </w:rPr>
              <w:t xml:space="preserve"> – Discuss your primary genre here. Use an accepted genre, a hybrid – or make up your own!</w:t>
            </w:r>
            <w:r w:rsidDel="00000000" w:rsidR="00000000" w:rsidRPr="00000000">
              <w:rPr>
                <w:rtl w:val="0"/>
              </w:rPr>
            </w:r>
          </w:p>
          <w:p w:rsidR="00000000" w:rsidDel="00000000" w:rsidP="00000000" w:rsidRDefault="00000000" w:rsidRPr="00000000" w14:paraId="00000012">
            <w:pPr>
              <w:spacing w:line="240" w:lineRule="auto"/>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3">
            <w:pPr>
              <w:numPr>
                <w:ilvl w:val="0"/>
                <w:numId w:val="1"/>
              </w:numPr>
              <w:spacing w:line="240" w:lineRule="auto"/>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Platform</w:t>
            </w:r>
            <w:r w:rsidDel="00000000" w:rsidR="00000000" w:rsidRPr="00000000">
              <w:rPr>
                <w:rFonts w:ascii="Roboto Condensed" w:cs="Roboto Condensed" w:eastAsia="Roboto Condensed" w:hAnsi="Roboto Condensed"/>
                <w:sz w:val="22"/>
                <w:szCs w:val="22"/>
                <w:rtl w:val="0"/>
              </w:rPr>
              <w:t xml:space="preserve"> – Discuss your primary and secondary platforms here. If you are focusing on the paper prototype (and you expect to make it function well enough so that it can stand on its own), discuss your primary platform as board, dice, card or tile-laying game. If you plan to eventually develop a digital version, mention primary and secondary digital platforms in the “summary/future updates” section below. </w:t>
            </w:r>
            <w:r w:rsidDel="00000000" w:rsidR="00000000" w:rsidRPr="00000000">
              <w:rPr>
                <w:rtl w:val="0"/>
              </w:rPr>
            </w:r>
          </w:p>
          <w:p w:rsidR="00000000" w:rsidDel="00000000" w:rsidP="00000000" w:rsidRDefault="00000000" w:rsidRPr="00000000" w14:paraId="00000014">
            <w:pPr>
              <w:spacing w:line="240" w:lineRule="auto"/>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5">
            <w:pPr>
              <w:numPr>
                <w:ilvl w:val="0"/>
                <w:numId w:val="1"/>
              </w:numPr>
              <w:spacing w:line="240" w:lineRule="auto"/>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Audience/market</w:t>
            </w:r>
            <w:r w:rsidDel="00000000" w:rsidR="00000000" w:rsidRPr="00000000">
              <w:rPr>
                <w:rFonts w:ascii="Roboto Condensed" w:cs="Roboto Condensed" w:eastAsia="Roboto Condensed" w:hAnsi="Roboto Condensed"/>
                <w:sz w:val="22"/>
                <w:szCs w:val="22"/>
                <w:rtl w:val="0"/>
              </w:rPr>
              <w:t xml:space="preserve"> – Discuss your target audience here. This is the portion of the game-playing audience that will be most likely to play your game. Make sure you include a specific age range. The target audience will also tie into the game's genre.  </w:t>
            </w:r>
            <w:r w:rsidDel="00000000" w:rsidR="00000000" w:rsidRPr="00000000">
              <w:rPr>
                <w:rtl w:val="0"/>
              </w:rPr>
            </w:r>
          </w:p>
          <w:p w:rsidR="00000000" w:rsidDel="00000000" w:rsidP="00000000" w:rsidRDefault="00000000" w:rsidRPr="00000000" w14:paraId="00000016">
            <w:pPr>
              <w:spacing w:line="240" w:lineRule="auto"/>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7">
            <w:pPr>
              <w:numPr>
                <w:ilvl w:val="0"/>
                <w:numId w:val="1"/>
              </w:numPr>
              <w:spacing w:line="240" w:lineRule="auto"/>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Rating</w:t>
            </w:r>
            <w:r w:rsidDel="00000000" w:rsidR="00000000" w:rsidRPr="00000000">
              <w:rPr>
                <w:rFonts w:ascii="Roboto Condensed" w:cs="Roboto Condensed" w:eastAsia="Roboto Condensed" w:hAnsi="Roboto Condensed"/>
                <w:sz w:val="22"/>
                <w:szCs w:val="22"/>
                <w:rtl w:val="0"/>
              </w:rPr>
              <w:t xml:space="preserve"> - Indicate what the expected target ESRB rating for your game will be, and why.</w:t>
            </w:r>
            <w:r w:rsidDel="00000000" w:rsidR="00000000" w:rsidRPr="00000000">
              <w:rPr>
                <w:rtl w:val="0"/>
              </w:rPr>
            </w:r>
          </w:p>
          <w:p w:rsidR="00000000" w:rsidDel="00000000" w:rsidP="00000000" w:rsidRDefault="00000000" w:rsidRPr="00000000" w14:paraId="00000018">
            <w:pPr>
              <w:spacing w:line="240" w:lineRule="auto"/>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9">
            <w:pPr>
              <w:numPr>
                <w:ilvl w:val="0"/>
                <w:numId w:val="1"/>
              </w:numPr>
              <w:spacing w:line="240" w:lineRule="auto"/>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Player mode</w:t>
            </w:r>
            <w:r w:rsidDel="00000000" w:rsidR="00000000" w:rsidRPr="00000000">
              <w:rPr>
                <w:rFonts w:ascii="Roboto Condensed" w:cs="Roboto Condensed" w:eastAsia="Roboto Condensed" w:hAnsi="Roboto Condensed"/>
                <w:sz w:val="22"/>
                <w:szCs w:val="22"/>
                <w:rtl w:val="0"/>
              </w:rPr>
              <w:t xml:space="preserve"> – Indicate whether this is a single-player, two-person or multiplayer game. Be specific about minimum and maximum players. If two or more, will it be played locally, through a LAN or online? </w:t>
            </w:r>
            <w:r w:rsidDel="00000000" w:rsidR="00000000" w:rsidRPr="00000000">
              <w:rPr>
                <w:rtl w:val="0"/>
              </w:rPr>
            </w:r>
          </w:p>
          <w:p w:rsidR="00000000" w:rsidDel="00000000" w:rsidP="00000000" w:rsidRDefault="00000000" w:rsidRPr="00000000" w14:paraId="0000001A">
            <w:pPr>
              <w:spacing w:line="240" w:lineRule="auto"/>
              <w:ind w:left="72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1B">
            <w:pPr>
              <w:numPr>
                <w:ilvl w:val="0"/>
                <w:numId w:val="1"/>
              </w:numPr>
              <w:ind w:left="720" w:hanging="36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Time interval</w:t>
            </w:r>
            <w:r w:rsidDel="00000000" w:rsidR="00000000" w:rsidRPr="00000000">
              <w:rPr>
                <w:rFonts w:ascii="Roboto Condensed" w:cs="Roboto Condensed" w:eastAsia="Roboto Condensed" w:hAnsi="Roboto Condensed"/>
                <w:sz w:val="22"/>
                <w:szCs w:val="22"/>
                <w:rtl w:val="0"/>
              </w:rPr>
              <w:t xml:space="preserve"> – Turn-based, time-limited, player-adjusted, or real-time?</w:t>
            </w:r>
          </w:p>
          <w:p w:rsidR="00000000" w:rsidDel="00000000" w:rsidP="00000000" w:rsidRDefault="00000000" w:rsidRPr="00000000" w14:paraId="0000001C">
            <w:pPr>
              <w:ind w:left="0" w:firstLine="0"/>
              <w:rPr>
                <w:rFonts w:ascii="Arial" w:cs="Arial" w:eastAsia="Arial" w:hAnsi="Arial"/>
                <w:sz w:val="22"/>
                <w:szCs w:val="22"/>
              </w:rPr>
            </w:pPr>
            <w:r w:rsidDel="00000000" w:rsidR="00000000" w:rsidRPr="00000000">
              <w:rPr>
                <w:rtl w:val="0"/>
              </w:rPr>
            </w:r>
          </w:p>
        </w:tc>
      </w:tr>
      <w:tr>
        <w:trPr>
          <w:cantSplit w:val="0"/>
          <w:trHeight w:val="1425"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widowControl w:val="0"/>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10" name="image1.png"/>
                  <a:graphic>
                    <a:graphicData uri="http://schemas.openxmlformats.org/drawingml/2006/picture">
                      <pic:pic>
                        <pic:nvPicPr>
                          <pic:cNvPr id="0" name="image1.png"/>
                          <pic:cNvPicPr preferRelativeResize="0"/>
                        </pic:nvPicPr>
                        <pic:blipFill>
                          <a:blip r:embed="rId9"/>
                          <a:srcRect b="345"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righ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widowControl w:val="0"/>
              <w:spacing w:lin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4">
            <w:pPr>
              <w:widowControl w:val="0"/>
              <w:spacing w:line="2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widowControl w:val="0"/>
              <w:spacing w:line="240" w:lineRule="auto"/>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Roboto Condensed" w:cs="Roboto Condensed" w:eastAsia="Roboto Condensed" w:hAnsi="Roboto Condensed"/>
                <w:b w:val="1"/>
                <w:color w:val="4fc3cd"/>
                <w:sz w:val="20"/>
                <w:szCs w:val="20"/>
                <w:rtl w:val="0"/>
              </w:rPr>
              <w:t xml:space="preserve">       © 2022 Jeannie Novak</w:t>
            </w: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26">
      <w:pPr>
        <w:spacing w:line="240" w:lineRule="auto"/>
        <w:jc w:val="left"/>
        <w:rPr>
          <w:rFonts w:ascii="Arial" w:cs="Arial" w:eastAsia="Arial" w:hAnsi="Arial"/>
          <w:sz w:val="22"/>
          <w:szCs w:val="22"/>
        </w:rPr>
      </w:pPr>
      <w:r w:rsidDel="00000000" w:rsidR="00000000" w:rsidRPr="00000000">
        <w:rPr>
          <w:rtl w:val="0"/>
        </w:rPr>
      </w:r>
    </w:p>
    <w:tbl>
      <w:tblPr>
        <w:tblStyle w:val="Table2"/>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103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jc w:val="center"/>
              <w:rPr>
                <w:rFonts w:ascii="Arial" w:cs="Arial" w:eastAsia="Arial" w:hAnsi="Arial"/>
                <w:sz w:val="22"/>
                <w:szCs w:val="22"/>
              </w:rPr>
            </w:pPr>
            <w:hyperlink r:id="rId10">
              <w:r w:rsidDel="00000000" w:rsidR="00000000" w:rsidRPr="00000000">
                <w:rPr>
                  <w:rFonts w:ascii="Arial" w:cs="Arial" w:eastAsia="Arial" w:hAnsi="Arial"/>
                  <w:color w:val="1155cc"/>
                  <w:sz w:val="22"/>
                  <w:szCs w:val="22"/>
                  <w:u w:val="single"/>
                </w:rPr>
                <w:drawing>
                  <wp:inline distB="114300" distT="114300" distL="114300" distR="114300">
                    <wp:extent cx="6267450" cy="469900"/>
                    <wp:effectExtent b="0" l="0" r="0" t="0"/>
                    <wp:docPr id="9" name="image2.png"/>
                    <a:graphic>
                      <a:graphicData uri="http://schemas.openxmlformats.org/drawingml/2006/picture">
                        <pic:pic>
                          <pic:nvPicPr>
                            <pic:cNvPr id="0" name="image2.png"/>
                            <pic:cNvPicPr preferRelativeResize="0"/>
                          </pic:nvPicPr>
                          <pic:blipFill>
                            <a:blip r:embed="rId8"/>
                            <a:srcRect b="0" l="177" r="177" t="0"/>
                            <a:stretch>
                              <a:fillRect/>
                            </a:stretch>
                          </pic:blipFill>
                          <pic:spPr>
                            <a:xfrm>
                              <a:off x="0" y="0"/>
                              <a:ext cx="6267450" cy="469900"/>
                            </a:xfrm>
                            <a:prstGeom prst="rect"/>
                            <a:ln/>
                          </pic:spPr>
                        </pic:pic>
                      </a:graphicData>
                    </a:graphic>
                  </wp:inline>
                </w:drawing>
              </w:r>
            </w:hyperlink>
            <w:r w:rsidDel="00000000" w:rsidR="00000000" w:rsidRPr="00000000">
              <w:rPr>
                <w:rtl w:val="0"/>
              </w:rPr>
            </w:r>
          </w:p>
        </w:tc>
      </w:tr>
      <w:tr>
        <w:trPr>
          <w:cantSplit w:val="0"/>
          <w:trHeight w:val="10710"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2A">
            <w:pPr>
              <w:numPr>
                <w:ilvl w:val="0"/>
                <w:numId w:val="2"/>
              </w:numPr>
              <w:ind w:left="720" w:hanging="36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Backstory/synopsis</w:t>
            </w:r>
            <w:r w:rsidDel="00000000" w:rsidR="00000000" w:rsidRPr="00000000">
              <w:rPr>
                <w:rFonts w:ascii="Roboto Condensed" w:cs="Roboto Condensed" w:eastAsia="Roboto Condensed" w:hAnsi="Roboto Condensed"/>
                <w:sz w:val="22"/>
                <w:szCs w:val="22"/>
                <w:rtl w:val="0"/>
              </w:rPr>
              <w:t xml:space="preserve"> – What happens before the game’s action begins? After the game gets started, how does the present action tie in with the backstory?</w:t>
              <w:br w:type="textWrapping"/>
            </w:r>
          </w:p>
          <w:p w:rsidR="00000000" w:rsidDel="00000000" w:rsidP="00000000" w:rsidRDefault="00000000" w:rsidRPr="00000000" w14:paraId="0000002B">
            <w:pPr>
              <w:numPr>
                <w:ilvl w:val="0"/>
                <w:numId w:val="2"/>
              </w:numPr>
              <w:ind w:left="720" w:hanging="360"/>
              <w:rPr>
                <w:rFonts w:ascii="Roboto Condensed" w:cs="Roboto Condensed" w:eastAsia="Roboto Condensed" w:hAnsi="Roboto Condensed"/>
                <w:sz w:val="22"/>
                <w:szCs w:val="22"/>
                <w:u w:val="none"/>
              </w:rPr>
            </w:pPr>
            <w:r w:rsidDel="00000000" w:rsidR="00000000" w:rsidRPr="00000000">
              <w:rPr>
                <w:rFonts w:ascii="Roboto Condensed" w:cs="Roboto Condensed" w:eastAsia="Roboto Condensed" w:hAnsi="Roboto Condensed"/>
                <w:b w:val="1"/>
                <w:sz w:val="22"/>
                <w:szCs w:val="22"/>
                <w:rtl w:val="0"/>
              </w:rPr>
              <w:t xml:space="preserve">Character descriptions</w:t>
            </w:r>
            <w:r w:rsidDel="00000000" w:rsidR="00000000" w:rsidRPr="00000000">
              <w:rPr>
                <w:rFonts w:ascii="Roboto Condensed" w:cs="Roboto Condensed" w:eastAsia="Roboto Condensed" w:hAnsi="Roboto Condensed"/>
                <w:sz w:val="22"/>
                <w:szCs w:val="22"/>
                <w:rtl w:val="0"/>
              </w:rPr>
              <w:t xml:space="preserve"> – Choose 3 characters in your game. Using 1 paragraph per character, provide each character’s name and a description of their physical/personality characteristics, and how the character ties in with the game’s story.</w:t>
            </w:r>
            <w:r w:rsidDel="00000000" w:rsidR="00000000" w:rsidRPr="00000000">
              <w:rPr>
                <w:rtl w:val="0"/>
              </w:rPr>
            </w:r>
          </w:p>
          <w:p w:rsidR="00000000" w:rsidDel="00000000" w:rsidP="00000000" w:rsidRDefault="00000000" w:rsidRPr="00000000" w14:paraId="0000002C">
            <w:pPr>
              <w:spacing w:line="240" w:lineRule="auto"/>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D">
            <w:pPr>
              <w:numPr>
                <w:ilvl w:val="0"/>
                <w:numId w:val="1"/>
              </w:numPr>
              <w:spacing w:line="240" w:lineRule="auto"/>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Competitive analysis</w:t>
            </w:r>
            <w:r w:rsidDel="00000000" w:rsidR="00000000" w:rsidRPr="00000000">
              <w:rPr>
                <w:rFonts w:ascii="Roboto Condensed" w:cs="Roboto Condensed" w:eastAsia="Roboto Condensed" w:hAnsi="Roboto Condensed"/>
                <w:sz w:val="22"/>
                <w:szCs w:val="22"/>
                <w:rtl w:val="0"/>
              </w:rPr>
              <w:t xml:space="preserve"> – Choose 3 game titles currently on the market that could be considered competitors of your game. Describe each of these titles (1 paragraph per title), and discuss why your game can attract the same audience and establish a competitive edge over the other titles.</w:t>
            </w:r>
            <w:r w:rsidDel="00000000" w:rsidR="00000000" w:rsidRPr="00000000">
              <w:rPr>
                <w:rtl w:val="0"/>
              </w:rPr>
            </w:r>
          </w:p>
          <w:p w:rsidR="00000000" w:rsidDel="00000000" w:rsidP="00000000" w:rsidRDefault="00000000" w:rsidRPr="00000000" w14:paraId="0000002E">
            <w:pPr>
              <w:spacing w:line="240" w:lineRule="auto"/>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2F">
            <w:pPr>
              <w:numPr>
                <w:ilvl w:val="0"/>
                <w:numId w:val="1"/>
              </w:numPr>
              <w:spacing w:line="240" w:lineRule="auto"/>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Rules</w:t>
            </w:r>
            <w:r w:rsidDel="00000000" w:rsidR="00000000" w:rsidRPr="00000000">
              <w:rPr>
                <w:rFonts w:ascii="Roboto Condensed" w:cs="Roboto Condensed" w:eastAsia="Roboto Condensed" w:hAnsi="Roboto Condensed"/>
                <w:sz w:val="22"/>
                <w:szCs w:val="22"/>
                <w:rtl w:val="0"/>
              </w:rPr>
              <w:t xml:space="preserve"> – Describe the following (even if you’ve already mentioned some of this earlier in the document): Number of players, age range, approximate length of time to play, victory &amp; loss conditions, gameplay (step-by-step), scoring, game end. Include illustrations where necessary.</w:t>
            </w:r>
            <w:r w:rsidDel="00000000" w:rsidR="00000000" w:rsidRPr="00000000">
              <w:rPr>
                <w:rtl w:val="0"/>
              </w:rPr>
            </w:r>
          </w:p>
          <w:p w:rsidR="00000000" w:rsidDel="00000000" w:rsidP="00000000" w:rsidRDefault="00000000" w:rsidRPr="00000000" w14:paraId="00000030">
            <w:pPr>
              <w:spacing w:line="240" w:lineRule="auto"/>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1">
            <w:pPr>
              <w:numPr>
                <w:ilvl w:val="0"/>
                <w:numId w:val="1"/>
              </w:numPr>
              <w:spacing w:line="240" w:lineRule="auto"/>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Challenges</w:t>
            </w:r>
            <w:r w:rsidDel="00000000" w:rsidR="00000000" w:rsidRPr="00000000">
              <w:rPr>
                <w:rFonts w:ascii="Roboto Condensed" w:cs="Roboto Condensed" w:eastAsia="Roboto Condensed" w:hAnsi="Roboto Condensed"/>
                <w:sz w:val="22"/>
                <w:szCs w:val="22"/>
                <w:rtl w:val="0"/>
              </w:rPr>
              <w:t xml:space="preserve"> – What types of challenges and obstacles do players have to face or overcome during the game? Some examples might be powerful monsters/bosses, locked doors, puzzles, mazes, riddles, trivia questions, or flying potatoes. Be specific about the challenges that tie in with your particular storyline.</w:t>
            </w:r>
            <w:r w:rsidDel="00000000" w:rsidR="00000000" w:rsidRPr="00000000">
              <w:rPr>
                <w:rtl w:val="0"/>
              </w:rPr>
            </w:r>
          </w:p>
          <w:p w:rsidR="00000000" w:rsidDel="00000000" w:rsidP="00000000" w:rsidRDefault="00000000" w:rsidRPr="00000000" w14:paraId="00000032">
            <w:pPr>
              <w:spacing w:line="240" w:lineRule="auto"/>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3">
            <w:pPr>
              <w:numPr>
                <w:ilvl w:val="0"/>
                <w:numId w:val="1"/>
              </w:numPr>
              <w:spacing w:line="240" w:lineRule="auto"/>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Strategies</w:t>
            </w:r>
            <w:r w:rsidDel="00000000" w:rsidR="00000000" w:rsidRPr="00000000">
              <w:rPr>
                <w:rFonts w:ascii="Roboto Condensed" w:cs="Roboto Condensed" w:eastAsia="Roboto Condensed" w:hAnsi="Roboto Condensed"/>
                <w:sz w:val="22"/>
                <w:szCs w:val="22"/>
                <w:rtl w:val="0"/>
              </w:rPr>
              <w:t xml:space="preserve"> – Discuss 3 strategies that players must use during the game to overcome the game’s challenges. Examples might be collecting, exploration, resource management, social interaction, direct vs stealth combat, hiding, quick reflexes, knowledge application (intrinsic or extrinsic), spatial navigation, pattern recognition, color matching, or quick reflexes.</w:t>
            </w:r>
            <w:r w:rsidDel="00000000" w:rsidR="00000000" w:rsidRPr="00000000">
              <w:rPr>
                <w:rtl w:val="0"/>
              </w:rPr>
            </w:r>
          </w:p>
          <w:p w:rsidR="00000000" w:rsidDel="00000000" w:rsidP="00000000" w:rsidRDefault="00000000" w:rsidRPr="00000000" w14:paraId="00000034">
            <w:pPr>
              <w:spacing w:line="240" w:lineRule="auto"/>
              <w:ind w:left="36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5">
            <w:pPr>
              <w:numPr>
                <w:ilvl w:val="0"/>
                <w:numId w:val="1"/>
              </w:numPr>
              <w:spacing w:line="240" w:lineRule="auto"/>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Theory/game balance</w:t>
            </w:r>
            <w:r w:rsidDel="00000000" w:rsidR="00000000" w:rsidRPr="00000000">
              <w:rPr>
                <w:rFonts w:ascii="Roboto Condensed" w:cs="Roboto Condensed" w:eastAsia="Roboto Condensed" w:hAnsi="Roboto Condensed"/>
                <w:sz w:val="22"/>
                <w:szCs w:val="22"/>
                <w:rtl w:val="0"/>
              </w:rPr>
              <w:t xml:space="preserve"> – What type of game theory elements are you using in the game? How are you maintaining game balance? Some examples might be transitive vs intransitive relationships, perfect vs imperfect information, Prisoner’s Dilemma or tragedy of the commons scenarios (cooperation/non zero sum games), dominant strategies, skill vs luck (randomness), and difficulty levels.</w:t>
            </w:r>
            <w:r w:rsidDel="00000000" w:rsidR="00000000" w:rsidRPr="00000000">
              <w:rPr>
                <w:rtl w:val="0"/>
              </w:rPr>
            </w:r>
          </w:p>
          <w:p w:rsidR="00000000" w:rsidDel="00000000" w:rsidP="00000000" w:rsidRDefault="00000000" w:rsidRPr="00000000" w14:paraId="00000036">
            <w:pPr>
              <w:spacing w:line="240" w:lineRule="auto"/>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7">
            <w:pPr>
              <w:numPr>
                <w:ilvl w:val="0"/>
                <w:numId w:val="1"/>
              </w:numPr>
              <w:spacing w:line="240" w:lineRule="auto"/>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Perspective/game view</w:t>
            </w:r>
            <w:r w:rsidDel="00000000" w:rsidR="00000000" w:rsidRPr="00000000">
              <w:rPr>
                <w:rFonts w:ascii="Roboto Condensed" w:cs="Roboto Condensed" w:eastAsia="Roboto Condensed" w:hAnsi="Roboto Condensed"/>
                <w:sz w:val="22"/>
                <w:szCs w:val="22"/>
                <w:rtl w:val="0"/>
              </w:rPr>
              <w:t xml:space="preserve"> – Describe the game environment and the objects within it. Will you be using a 1</w:t>
            </w:r>
            <w:r w:rsidDel="00000000" w:rsidR="00000000" w:rsidRPr="00000000">
              <w:rPr>
                <w:rFonts w:ascii="Roboto Condensed" w:cs="Roboto Condensed" w:eastAsia="Roboto Condensed" w:hAnsi="Roboto Condensed"/>
                <w:sz w:val="22"/>
                <w:szCs w:val="22"/>
                <w:vertAlign w:val="superscript"/>
                <w:rtl w:val="0"/>
              </w:rPr>
              <w:t xml:space="preserve">st</w:t>
            </w:r>
            <w:r w:rsidDel="00000000" w:rsidR="00000000" w:rsidRPr="00000000">
              <w:rPr>
                <w:rFonts w:ascii="Roboto Condensed" w:cs="Roboto Condensed" w:eastAsia="Roboto Condensed" w:hAnsi="Roboto Condensed"/>
                <w:sz w:val="22"/>
                <w:szCs w:val="22"/>
                <w:rtl w:val="0"/>
              </w:rPr>
              <w:t xml:space="preserve"> or 3</w:t>
            </w:r>
            <w:r w:rsidDel="00000000" w:rsidR="00000000" w:rsidRPr="00000000">
              <w:rPr>
                <w:rFonts w:ascii="Roboto Condensed" w:cs="Roboto Condensed" w:eastAsia="Roboto Condensed" w:hAnsi="Roboto Condensed"/>
                <w:sz w:val="22"/>
                <w:szCs w:val="22"/>
                <w:vertAlign w:val="superscript"/>
                <w:rtl w:val="0"/>
              </w:rPr>
              <w:t xml:space="preserve">rd</w:t>
            </w:r>
            <w:r w:rsidDel="00000000" w:rsidR="00000000" w:rsidRPr="00000000">
              <w:rPr>
                <w:rFonts w:ascii="Roboto Condensed" w:cs="Roboto Condensed" w:eastAsia="Roboto Condensed" w:hAnsi="Roboto Condensed"/>
                <w:sz w:val="22"/>
                <w:szCs w:val="22"/>
                <w:rtl w:val="0"/>
              </w:rPr>
              <w:t xml:space="preserve"> person perspective? What will you use for the game view (e.g., aerial, isometric, side-scrolling)?</w:t>
              <w:br w:type="textWrapping"/>
            </w:r>
            <w:r w:rsidDel="00000000" w:rsidR="00000000" w:rsidRPr="00000000">
              <w:rPr>
                <w:rtl w:val="0"/>
              </w:rPr>
            </w:r>
          </w:p>
          <w:p w:rsidR="00000000" w:rsidDel="00000000" w:rsidP="00000000" w:rsidRDefault="00000000" w:rsidRPr="00000000" w14:paraId="00000038">
            <w:pPr>
              <w:numPr>
                <w:ilvl w:val="0"/>
                <w:numId w:val="1"/>
              </w:numPr>
              <w:spacing w:line="240" w:lineRule="auto"/>
              <w:ind w:left="720" w:hanging="360"/>
              <w:rPr>
                <w:rFonts w:ascii="Georgia" w:cs="Georgia" w:eastAsia="Georgia" w:hAnsi="Georgia"/>
                <w:sz w:val="22"/>
                <w:szCs w:val="22"/>
              </w:rPr>
            </w:pPr>
            <w:r w:rsidDel="00000000" w:rsidR="00000000" w:rsidRPr="00000000">
              <w:rPr>
                <w:rFonts w:ascii="Roboto Condensed" w:cs="Roboto Condensed" w:eastAsia="Roboto Condensed" w:hAnsi="Roboto Condensed"/>
                <w:b w:val="1"/>
                <w:sz w:val="22"/>
                <w:szCs w:val="22"/>
                <w:rtl w:val="0"/>
              </w:rPr>
              <w:t xml:space="preserve">User interface</w:t>
            </w:r>
            <w:r w:rsidDel="00000000" w:rsidR="00000000" w:rsidRPr="00000000">
              <w:rPr>
                <w:rFonts w:ascii="Roboto Condensed" w:cs="Roboto Condensed" w:eastAsia="Roboto Condensed" w:hAnsi="Roboto Condensed"/>
                <w:sz w:val="22"/>
                <w:szCs w:val="22"/>
                <w:rtl w:val="0"/>
              </w:rPr>
              <w:t xml:space="preserve"> – How will players be able to play the game? Discuss available manual and visual user interfaces. What interface elements will be active vs passive? How will the interface make the gameplay straightforward, usable and accessible?</w:t>
            </w:r>
            <w:r w:rsidDel="00000000" w:rsidR="00000000" w:rsidRPr="00000000">
              <w:rPr>
                <w:rtl w:val="0"/>
              </w:rPr>
            </w:r>
          </w:p>
          <w:p w:rsidR="00000000" w:rsidDel="00000000" w:rsidP="00000000" w:rsidRDefault="00000000" w:rsidRPr="00000000" w14:paraId="00000039">
            <w:pPr>
              <w:spacing w:line="240" w:lineRule="auto"/>
              <w:ind w:left="72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3A">
            <w:pPr>
              <w:ind w:left="0" w:firstLine="0"/>
              <w:rPr>
                <w:rFonts w:ascii="Arial" w:cs="Arial" w:eastAsia="Arial" w:hAnsi="Arial"/>
                <w:sz w:val="22"/>
                <w:szCs w:val="22"/>
              </w:rPr>
            </w:pPr>
            <w:r w:rsidDel="00000000" w:rsidR="00000000" w:rsidRPr="00000000">
              <w:rPr>
                <w:rtl w:val="0"/>
              </w:rPr>
            </w:r>
          </w:p>
        </w:tc>
      </w:tr>
      <w:tr>
        <w:trPr>
          <w:cantSplit w:val="0"/>
          <w:trHeight w:val="1065"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12" name="image1.png"/>
                  <a:graphic>
                    <a:graphicData uri="http://schemas.openxmlformats.org/drawingml/2006/picture">
                      <pic:pic>
                        <pic:nvPicPr>
                          <pic:cNvPr id="0" name="image1.png"/>
                          <pic:cNvPicPr preferRelativeResize="0"/>
                        </pic:nvPicPr>
                        <pic:blipFill>
                          <a:blip r:embed="rId9"/>
                          <a:srcRect b="345"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widowControl w:val="0"/>
              <w:spacing w:line="2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widowControl w:val="0"/>
              <w:spacing w:line="240" w:lineRule="auto"/>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Roboto Condensed" w:cs="Roboto Condensed" w:eastAsia="Roboto Condensed" w:hAnsi="Roboto Condensed"/>
                <w:b w:val="1"/>
                <w:color w:val="4fc3cd"/>
                <w:sz w:val="20"/>
                <w:szCs w:val="20"/>
                <w:rtl w:val="0"/>
              </w:rPr>
              <w:t xml:space="preserve">       © 2022 Jeannie Novak</w:t>
            </w: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tbl>
      <w:tblPr>
        <w:tblStyle w:val="Table3"/>
        <w:tblW w:w="102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3315"/>
        <w:gridCol w:w="3405"/>
        <w:tblGridChange w:id="0">
          <w:tblGrid>
            <w:gridCol w:w="3495"/>
            <w:gridCol w:w="3315"/>
            <w:gridCol w:w="3405"/>
          </w:tblGrid>
        </w:tblGridChange>
      </w:tblGrid>
      <w:tr>
        <w:trPr>
          <w:cantSplit w:val="0"/>
          <w:trHeight w:val="1035" w:hRule="atLeast"/>
          <w:tblHeader w:val="0"/>
        </w:trPr>
        <w:tc>
          <w:tcPr>
            <w:gridSpan w:val="3"/>
            <w:tcBorders>
              <w:top w:color="4fc3cd" w:space="0" w:sz="12" w:val="single"/>
              <w:left w:color="4fc3cd" w:space="0" w:sz="12" w:val="single"/>
              <w:bottom w:color="000000" w:space="0" w:sz="0" w:val="nil"/>
              <w:right w:color="0b0647" w:space="0" w:sz="2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jc w:val="center"/>
              <w:rPr>
                <w:rFonts w:ascii="Arial" w:cs="Arial" w:eastAsia="Arial" w:hAnsi="Arial"/>
                <w:sz w:val="22"/>
                <w:szCs w:val="22"/>
              </w:rPr>
            </w:pPr>
            <w:hyperlink r:id="rId11">
              <w:r w:rsidDel="00000000" w:rsidR="00000000" w:rsidRPr="00000000">
                <w:rPr>
                  <w:rFonts w:ascii="Arial" w:cs="Arial" w:eastAsia="Arial" w:hAnsi="Arial"/>
                  <w:color w:val="1155cc"/>
                  <w:sz w:val="22"/>
                  <w:szCs w:val="22"/>
                  <w:u w:val="single"/>
                </w:rPr>
                <w:drawing>
                  <wp:inline distB="114300" distT="114300" distL="114300" distR="114300">
                    <wp:extent cx="6267450" cy="469900"/>
                    <wp:effectExtent b="0" l="0" r="0" t="0"/>
                    <wp:docPr id="11" name="image2.png"/>
                    <a:graphic>
                      <a:graphicData uri="http://schemas.openxmlformats.org/drawingml/2006/picture">
                        <pic:pic>
                          <pic:nvPicPr>
                            <pic:cNvPr id="0" name="image2.png"/>
                            <pic:cNvPicPr preferRelativeResize="0"/>
                          </pic:nvPicPr>
                          <pic:blipFill>
                            <a:blip r:embed="rId8"/>
                            <a:srcRect b="0" l="177" r="177" t="0"/>
                            <a:stretch>
                              <a:fillRect/>
                            </a:stretch>
                          </pic:blipFill>
                          <pic:spPr>
                            <a:xfrm>
                              <a:off x="0" y="0"/>
                              <a:ext cx="6267450" cy="469900"/>
                            </a:xfrm>
                            <a:prstGeom prst="rect"/>
                            <a:ln/>
                          </pic:spPr>
                        </pic:pic>
                      </a:graphicData>
                    </a:graphic>
                  </wp:inline>
                </w:drawing>
              </w:r>
            </w:hyperlink>
            <w:r w:rsidDel="00000000" w:rsidR="00000000" w:rsidRPr="00000000">
              <w:rPr>
                <w:rtl w:val="0"/>
              </w:rPr>
            </w:r>
          </w:p>
        </w:tc>
      </w:tr>
      <w:tr>
        <w:trPr>
          <w:cantSplit w:val="0"/>
          <w:trHeight w:val="11205" w:hRule="atLeast"/>
          <w:tblHeader w:val="0"/>
        </w:trPr>
        <w:tc>
          <w:tcPr>
            <w:gridSpan w:val="3"/>
            <w:tcBorders>
              <w:top w:color="000000" w:space="0" w:sz="0" w:val="nil"/>
              <w:left w:color="4fc3cd" w:space="0" w:sz="12" w:val="single"/>
              <w:bottom w:color="000000" w:space="0" w:sz="0" w:val="nil"/>
              <w:right w:color="0b0647" w:space="0" w:sz="24" w:val="single"/>
            </w:tcBorders>
            <w:shd w:fill="auto" w:val="clear"/>
            <w:tcMar>
              <w:top w:w="144.0" w:type="dxa"/>
              <w:left w:w="144.0" w:type="dxa"/>
              <w:bottom w:w="144.0" w:type="dxa"/>
              <w:right w:w="144.0" w:type="dxa"/>
            </w:tcMar>
            <w:vAlign w:val="top"/>
          </w:tcPr>
          <w:p w:rsidR="00000000" w:rsidDel="00000000" w:rsidP="00000000" w:rsidRDefault="00000000" w:rsidRPr="00000000" w14:paraId="00000046">
            <w:pPr>
              <w:numPr>
                <w:ilvl w:val="0"/>
                <w:numId w:val="1"/>
              </w:numPr>
              <w:ind w:left="720" w:hanging="36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Audio</w:t>
            </w:r>
            <w:r w:rsidDel="00000000" w:rsidR="00000000" w:rsidRPr="00000000">
              <w:rPr>
                <w:rFonts w:ascii="Roboto Condensed" w:cs="Roboto Condensed" w:eastAsia="Roboto Condensed" w:hAnsi="Roboto Condensed"/>
                <w:sz w:val="22"/>
                <w:szCs w:val="22"/>
                <w:rtl w:val="0"/>
              </w:rPr>
              <w:t xml:space="preserve"> – How will you incorporate audio into your game? Will you use music, sound effects, and/or voiceover? Will you use looping or adaptive audio?</w:t>
            </w:r>
          </w:p>
          <w:p w:rsidR="00000000" w:rsidDel="00000000" w:rsidP="00000000" w:rsidRDefault="00000000" w:rsidRPr="00000000" w14:paraId="00000047">
            <w:pPr>
              <w:ind w:left="720" w:firstLine="0"/>
              <w:rPr>
                <w:rFonts w:ascii="Roboto Condensed" w:cs="Roboto Condensed" w:eastAsia="Roboto Condensed" w:hAnsi="Roboto Condensed"/>
                <w:sz w:val="22"/>
                <w:szCs w:val="22"/>
              </w:rPr>
            </w:pPr>
            <w:r w:rsidDel="00000000" w:rsidR="00000000" w:rsidRPr="00000000">
              <w:rPr>
                <w:rtl w:val="0"/>
              </w:rPr>
            </w:r>
          </w:p>
          <w:p w:rsidR="00000000" w:rsidDel="00000000" w:rsidP="00000000" w:rsidRDefault="00000000" w:rsidRPr="00000000" w14:paraId="00000048">
            <w:pPr>
              <w:numPr>
                <w:ilvl w:val="0"/>
                <w:numId w:val="1"/>
              </w:numPr>
              <w:ind w:left="720" w:hanging="360"/>
              <w:rPr>
                <w:rFonts w:ascii="Roboto Condensed" w:cs="Roboto Condensed" w:eastAsia="Roboto Condensed" w:hAnsi="Roboto Condensed"/>
                <w:sz w:val="22"/>
                <w:szCs w:val="22"/>
              </w:rPr>
            </w:pPr>
            <w:r w:rsidDel="00000000" w:rsidR="00000000" w:rsidRPr="00000000">
              <w:rPr>
                <w:rFonts w:ascii="Roboto Condensed" w:cs="Roboto Condensed" w:eastAsia="Roboto Condensed" w:hAnsi="Roboto Condensed"/>
                <w:b w:val="1"/>
                <w:sz w:val="22"/>
                <w:szCs w:val="22"/>
                <w:rtl w:val="0"/>
              </w:rPr>
              <w:t xml:space="preserve">Summary/future updates</w:t>
            </w:r>
            <w:r w:rsidDel="00000000" w:rsidR="00000000" w:rsidRPr="00000000">
              <w:rPr>
                <w:rFonts w:ascii="Roboto Condensed" w:cs="Roboto Condensed" w:eastAsia="Roboto Condensed" w:hAnsi="Roboto Condensed"/>
                <w:sz w:val="22"/>
                <w:szCs w:val="22"/>
                <w:rtl w:val="0"/>
              </w:rPr>
              <w:t xml:space="preserve"> – Summarize your game’s unique features – elaborating on the feature set listed at the beginning of the document. Discuss any future updates you might make to the game with regard to platforms, interface, gameplay, story/character expansions, and multiplayer capabilities.</w:t>
            </w:r>
          </w:p>
        </w:tc>
      </w:tr>
      <w:tr>
        <w:trPr>
          <w:cantSplit w:val="0"/>
          <w:trHeight w:val="1065" w:hRule="atLeast"/>
          <w:tblHeader w:val="0"/>
        </w:trPr>
        <w:tc>
          <w:tcPr>
            <w:tcBorders>
              <w:top w:color="000000" w:space="0" w:sz="0" w:val="nil"/>
              <w:left w:color="4fc3cd" w:space="0" w:sz="12" w:val="single"/>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Pr>
              <w:drawing>
                <wp:inline distB="114300" distT="114300" distL="114300" distR="114300">
                  <wp:extent cx="1862138" cy="499903"/>
                  <wp:effectExtent b="0" l="0" r="0" t="0"/>
                  <wp:docPr id="7" name="image1.png"/>
                  <a:graphic>
                    <a:graphicData uri="http://schemas.openxmlformats.org/drawingml/2006/picture">
                      <pic:pic>
                        <pic:nvPicPr>
                          <pic:cNvPr id="0" name="image1.png"/>
                          <pic:cNvPicPr preferRelativeResize="0"/>
                        </pic:nvPicPr>
                        <pic:blipFill>
                          <a:blip r:embed="rId9"/>
                          <a:srcRect b="345" l="0" r="0" t="346"/>
                          <a:stretch>
                            <a:fillRect/>
                          </a:stretch>
                        </pic:blipFill>
                        <pic:spPr>
                          <a:xfrm>
                            <a:off x="0" y="0"/>
                            <a:ext cx="1862138" cy="499903"/>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4fc3cd" w:space="0" w:sz="12" w:val="single"/>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rPr>
                <w:rFonts w:ascii="Arial" w:cs="Arial" w:eastAsia="Arial" w:hAnsi="Arial"/>
                <w:sz w:val="22"/>
                <w:szCs w:val="22"/>
              </w:rPr>
            </w:pPr>
            <w:r w:rsidDel="00000000" w:rsidR="00000000" w:rsidRPr="00000000">
              <w:rPr>
                <w:rtl w:val="0"/>
              </w:rPr>
            </w:r>
          </w:p>
        </w:tc>
        <w:tc>
          <w:tcPr>
            <w:tcBorders>
              <w:top w:color="000000" w:space="0" w:sz="0" w:val="nil"/>
              <w:left w:color="000000" w:space="0" w:sz="0" w:val="nil"/>
              <w:bottom w:color="4fc3cd" w:space="0" w:sz="12" w:val="single"/>
              <w:right w:color="4fc3cd"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widowControl w:val="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widowControl w:val="0"/>
              <w:jc w:val="center"/>
              <w:rPr>
                <w:rFonts w:ascii="Arial" w:cs="Arial" w:eastAsia="Arial" w:hAnsi="Arial"/>
                <w:sz w:val="22"/>
                <w:szCs w:val="22"/>
              </w:rPr>
            </w:pP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Roboto Condensed" w:cs="Roboto Condensed" w:eastAsia="Roboto Condensed" w:hAnsi="Roboto Condensed"/>
                <w:b w:val="1"/>
                <w:color w:val="4fc3cd"/>
                <w:sz w:val="20"/>
                <w:szCs w:val="20"/>
                <w:rtl w:val="0"/>
              </w:rPr>
              <w:t xml:space="preserve">       © 2022 Jeannie Novak</w:t>
            </w:r>
            <w:r w:rsidDel="00000000" w:rsidR="00000000" w:rsidRPr="00000000">
              <w:rPr>
                <w:rFonts w:ascii="Roboto Condensed" w:cs="Roboto Condensed" w:eastAsia="Roboto Condensed" w:hAnsi="Roboto Condensed"/>
                <w:b w:val="1"/>
                <w:color w:val="4fc3cd"/>
                <w:rtl w:val="0"/>
              </w:rPr>
              <w:t xml:space="preserve">               </w:t>
            </w:r>
            <w:r w:rsidDel="00000000" w:rsidR="00000000" w:rsidRPr="00000000">
              <w:rPr>
                <w:rFonts w:ascii="Arial" w:cs="Arial" w:eastAsia="Arial" w:hAnsi="Arial"/>
                <w:sz w:val="22"/>
                <w:szCs w:val="22"/>
                <w:rtl w:val="0"/>
              </w:rPr>
              <w:t xml:space="preserve">   </w:t>
            </w:r>
          </w:p>
        </w:tc>
      </w:tr>
    </w:tbl>
    <w:p w:rsidR="00000000" w:rsidDel="00000000" w:rsidP="00000000" w:rsidRDefault="00000000" w:rsidRPr="00000000" w14:paraId="00000050">
      <w:pPr>
        <w:spacing w:line="240" w:lineRule="auto"/>
        <w:ind w:left="0" w:firstLine="0"/>
        <w:rPr>
          <w:rFonts w:ascii="Roboto Condensed" w:cs="Roboto Condensed" w:eastAsia="Roboto Condensed" w:hAnsi="Roboto Condensed"/>
          <w:sz w:val="22"/>
          <w:szCs w:val="22"/>
        </w:rPr>
      </w:pPr>
      <w:r w:rsidDel="00000000" w:rsidR="00000000" w:rsidRPr="00000000">
        <w:rPr>
          <w:rtl w:val="0"/>
        </w:rPr>
      </w:r>
    </w:p>
    <w:sectPr>
      <w:pgSz w:h="15840" w:w="12240" w:orient="portrait"/>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Courier New"/>
  <w:font w:name="Roboto Condense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22"/>
      <w:szCs w:val="2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BodyText">
    <w:name w:val="Body Text"/>
    <w:basedOn w:val="Normal"/>
    <w:next w:val="Body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sz w:val="20"/>
      <w:effect w:val="none"/>
      <w:vertAlign w:val="baseline"/>
      <w:cs w:val="0"/>
      <w:em w:val="none"/>
      <w:lang w:bidi="ar-SA" w:eastAsia="en-US" w:val="en-US"/>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Times New Roman" w:eastAsia="Calibri" w:hAnsi="Times New Roman"/>
      <w:b w:val="1"/>
      <w:bCs w:val="1"/>
      <w:w w:val="100"/>
      <w:position w:val="-1"/>
      <w:sz w:val="22"/>
      <w:szCs w:val="24"/>
      <w:effect w:val="none"/>
      <w:vertAlign w:val="baseline"/>
      <w:cs w:val="0"/>
      <w:em w:val="none"/>
      <w:lang w:bidi="ar-SA" w:eastAsia="en-US" w:val="en-US"/>
    </w:rPr>
  </w:style>
  <w:style w:type="character" w:styleId="TitleChar">
    <w:name w:val="Title Char"/>
    <w:next w:val="TitleChar"/>
    <w:autoRedefine w:val="0"/>
    <w:hidden w:val="0"/>
    <w:qFormat w:val="0"/>
    <w:rPr>
      <w:rFonts w:ascii="Times New Roman" w:eastAsia="Calibri" w:hAnsi="Times New Roman"/>
      <w:b w:val="1"/>
      <w:bCs w:val="1"/>
      <w:w w:val="100"/>
      <w:position w:val="-1"/>
      <w:sz w:val="22"/>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2">
    <w:basedOn w:val="TableNormal"/>
    <w:rPr>
      <w:vertAlign w:val="baseline"/>
    </w:rPr>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rive.google.com/file/d/12RTzg0-WA4xT0N7RvssgRA9BVQWjkoR7/view?usp=share_link" TargetMode="External"/><Relationship Id="rId10" Type="http://schemas.openxmlformats.org/officeDocument/2006/relationships/hyperlink" Target="https://drive.google.com/file/d/12RTzg0-WA4xT0N7RvssgRA9BVQWjkoR7/view?usp=share_link"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file/d/12RTzg0-WA4xT0N7RvssgRA9BVQWjkoR7/view?usp=share_link"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Condensed-regular.ttf"/><Relationship Id="rId2" Type="http://schemas.openxmlformats.org/officeDocument/2006/relationships/font" Target="fonts/RobotoCondensed-bold.ttf"/><Relationship Id="rId3" Type="http://schemas.openxmlformats.org/officeDocument/2006/relationships/font" Target="fonts/RobotoCondensed-italic.ttf"/><Relationship Id="rId4" Type="http://schemas.openxmlformats.org/officeDocument/2006/relationships/font" Target="fonts/RobotoCondense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kkDXr01S+6KA8UqpamXF3ODtwQ==">CgMxLjAyDWgueml5eXZiMXpjZm44AHIhMW9zSzlSWndwcUtIT0lpcjlJVG14ZFlPMUFMLXNVencw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2011-09-20T06:30:00Z</dcterms:created>
  <dc:creator>Jeannie Novak</dc:creator>
</cp:coreProperties>
</file>