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3315"/>
        <w:gridCol w:w="3405"/>
        <w:tblGridChange w:id="0">
          <w:tblGrid>
            <w:gridCol w:w="3495"/>
            <w:gridCol w:w="3315"/>
            <w:gridCol w:w="3405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gridSpan w:val="3"/>
            <w:tcBorders>
              <w:top w:color="4fc3cd" w:space="0" w:sz="12" w:val="single"/>
              <w:left w:color="4fc3cd" w:space="0" w:sz="12" w:val="single"/>
              <w:bottom w:color="000000" w:space="0" w:sz="0" w:val="nil"/>
              <w:right w:color="0b0647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6267450" cy="469900"/>
                    <wp:effectExtent b="0" l="0" r="0" t="0"/>
                    <wp:docPr id="5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8"/>
                            <a:srcRect b="0" l="177" r="177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267450" cy="4699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90" w:hRule="atLeast"/>
          <w:tblHeader w:val="0"/>
        </w:trPr>
        <w:tc>
          <w:tcPr>
            <w:gridSpan w:val="3"/>
            <w:tcBorders>
              <w:top w:color="000000" w:space="0" w:sz="0" w:val="nil"/>
              <w:left w:color="4fc3cd" w:space="0" w:sz="12" w:val="single"/>
              <w:bottom w:color="000000" w:space="0" w:sz="0" w:val="nil"/>
              <w:right w:color="0b0647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4"/>
                <w:szCs w:val="24"/>
                <w:rtl w:val="0"/>
              </w:rPr>
              <w:t xml:space="preserve">Chapter 1 – Historical Elements: How Did We Get Here?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Before the Arcades 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The Arcade Phenomenon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i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rtl w:val="0"/>
              </w:rPr>
              <w:t xml:space="preserve">Computer Space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i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rtl w:val="0"/>
              </w:rPr>
              <w:t xml:space="preserve">Pong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i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rtl w:val="0"/>
              </w:rPr>
              <w:t xml:space="preserve">Asteroids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i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rtl w:val="0"/>
              </w:rPr>
              <w:t xml:space="preserve">Galaxian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i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rtl w:val="0"/>
              </w:rPr>
              <w:t xml:space="preserve">Pac-Man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i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rtl w:val="0"/>
              </w:rPr>
              <w:t xml:space="preserve">Donkey Kong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The Birth of Console Games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Atari VCS/2600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Mattel Intellivision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ColecoVision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The U.S. Industry “Slump” &amp; A New Golden Age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Nintendo Changes the Game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Sega &amp; Sony Enter the Fray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Handhelds Come of Age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The Personal Computer Revolution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Mainframes &amp; Text Adventures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Apple II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Commodore 64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Multiplayer Meets the Online Elite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PLATO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MUDs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CompuServe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Quantum Link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GEnie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Nomadic Culture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The “Big Three” Console Wars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Into the Future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0" w:val="nil"/>
              <w:left w:color="4fc3cd" w:space="0" w:sz="12" w:val="single"/>
              <w:bottom w:color="4fc3cd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/>
              <w:drawing>
                <wp:inline distB="114300" distT="114300" distL="114300" distR="114300">
                  <wp:extent cx="1862138" cy="499903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345" l="0" r="0" t="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138" cy="4999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c3cd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c3cd" w:space="0" w:sz="12" w:val="single"/>
              <w:right w:color="4fc3cd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4"/>
                <w:szCs w:val="24"/>
                <w:rtl w:val="0"/>
              </w:rPr>
              <w:t xml:space="preserve">             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0"/>
                <w:szCs w:val="20"/>
                <w:rtl w:val="0"/>
              </w:rPr>
              <w:t xml:space="preserve">       © 2022 Jeannie Novak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4"/>
                <w:szCs w:val="24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  <w:t xml:space="preserve">   </w:t>
            </w:r>
          </w:p>
        </w:tc>
      </w:tr>
    </w:tbl>
    <w:p w:rsidR="00000000" w:rsidDel="00000000" w:rsidP="00000000" w:rsidRDefault="00000000" w:rsidRPr="00000000" w14:paraId="00000035">
      <w:pPr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2RTzg0-WA4xT0N7RvssgRA9BVQWjkoR7/view?usp=share_link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rUcSXCFnh3ofQMJRT/Ny5IZ4A==">CgMxLjA4AHIhMU5WSUlsU2hqbXdSRDVCTUhtcXVpUlpnNmtnaTJWcV9O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